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Business Case</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BUSINESS CASE</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60"/>
              <w:right w:type="dxa" w:w="220"/>
            </w:tcMar>
          </w:tcPr>
          <w:p>
            <w:pPr>
              <w:spacing w:after="40"/>
            </w:pPr>
            <w:r>
              <w:rPr>
                <w:rFonts w:ascii="Arial" w:cs="Arial" w:eastAsia="Arial" w:hAnsi="Arial"/>
                <w:b/>
                <w:bCs/>
                <w:color w:val="229A81"/>
                <w:sz w:val="18"/>
                <w:szCs w:val="18"/>
              </w:rPr>
              <w:t xml:space="preserve">Open PMO — Business Analysis</w:t>
            </w:r>
          </w:p>
          <w:p>
            <w:pPr>
              <w:spacing w:after="50"/>
            </w:pPr>
            <w:r>
              <w:rPr>
                <w:rFonts w:ascii="Arial" w:cs="Arial" w:eastAsia="Arial" w:hAnsi="Arial"/>
                <w:b/>
                <w:bCs/>
                <w:color w:val="FFFFFF"/>
                <w:sz w:val="52"/>
                <w:szCs w:val="52"/>
              </w:rPr>
              <w:t xml:space="preserve">Business Case</w:t>
            </w:r>
          </w:p>
          <w:p>
            <w:pPr>
              <w:spacing w:after="0"/>
            </w:pPr>
            <w:r>
              <w:rPr>
                <w:rFonts w:ascii="Arial" w:cs="Arial" w:eastAsia="Arial" w:hAnsi="Arial"/>
                <w:i/>
                <w:iCs/>
                <w:color w:val="357984"/>
                <w:sz w:val="22"/>
                <w:szCs w:val="22"/>
              </w:rPr>
              <w:t xml:space="preserve">Making the case for investment with structured analysis and a clear recommendation</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Author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Status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DRAFT</w:t>
            </w:r>
          </w:p>
        </w:tc>
      </w:tr>
    </w:tbl>
    <w:p>
      <w:pPr>
        <w:spacing w:after="2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4000"/>
        <w:gridCol w:w="24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Version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Changes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Author</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0.1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Initial draft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Approved for 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Executive Summary</w:t>
      </w:r>
    </w:p>
    <w:p>
      <w:pPr>
        <w:spacing w:after="120"/>
      </w:pPr>
      <w:r>
        <w:rPr>
          <w:rFonts w:ascii="Arial" w:cs="Arial" w:eastAsia="Arial" w:hAnsi="Arial"/>
          <w:i/>
          <w:iCs/>
          <w:color w:val="5A6E80"/>
          <w:sz w:val="20"/>
          <w:szCs w:val="20"/>
        </w:rPr>
        <w:t xml:space="preserve">💡 Write this last. 3–5 sentences covering: what is proposed, why it is needed, what it costs, what it delivers, and your recommendation.</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Background &amp; Strategic Context</w:t>
      </w:r>
    </w:p>
    <w:p>
      <w:pPr>
        <w:pStyle w:val="Heading2"/>
        <w:spacing w:after="80" w:before="220"/>
      </w:pPr>
      <w:r>
        <w:rPr>
          <w:rFonts w:ascii="Arial" w:cs="Arial" w:eastAsia="Arial" w:hAnsi="Arial"/>
          <w:b/>
          <w:bCs/>
          <w:color w:val="0B283A"/>
          <w:sz w:val="24"/>
          <w:szCs w:val="24"/>
        </w:rPr>
        <w:t xml:space="preserve">2.1 Background</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2.2 Strategic Alignment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Strategic Objective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How This Initiative Supports It</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Problem Statement</w:t>
      </w:r>
    </w:p>
    <w:p>
      <w:pPr>
        <w:pStyle w:val="Heading2"/>
        <w:spacing w:after="80" w:before="220"/>
      </w:pPr>
      <w:r>
        <w:rPr>
          <w:rFonts w:ascii="Arial" w:cs="Arial" w:eastAsia="Arial" w:hAnsi="Arial"/>
          <w:b/>
          <w:bCs/>
          <w:color w:val="0B283A"/>
          <w:sz w:val="24"/>
          <w:szCs w:val="24"/>
        </w:rPr>
        <w:t xml:space="preserve">3.1 Current situation</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3.2 Impact of doing nothing</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[Consequence 1 — quantify where possible]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[Consequence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[Consequence 3]</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Options Considered</w:t>
      </w:r>
    </w:p>
    <w:p>
      <w:pPr>
        <w:spacing w:after="120"/>
      </w:pPr>
      <w:r>
        <w:rPr>
          <w:rFonts w:ascii="Arial" w:cs="Arial" w:eastAsia="Arial" w:hAnsi="Arial"/>
          <w:i/>
          <w:iCs/>
          <w:color w:val="5A6E80"/>
          <w:sz w:val="20"/>
          <w:szCs w:val="20"/>
        </w:rPr>
        <w:t xml:space="preserve">💡 Always include at least three options: do nothing, recommended approach, and one alternative. This demonstrates rigour.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2000"/>
        <w:gridCol w:w="30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Option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Description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Cost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Recommendation</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Option A — Do Nothing</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Continue as-is — accept current risk and cost</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£0</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Not recommended</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0"/>
                <w:szCs w:val="20"/>
              </w:rPr>
              <w:t xml:space="preserve">Option B — Recommended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2"/>
                <w:szCs w:val="22"/>
              </w:rPr>
              <w:t xml:space="preserve">★ Recommended</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Option C — Alternative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Not recommended</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Costs &amp; Benefits (Recommended Option)</w:t>
      </w:r>
    </w:p>
    <w:p>
      <w:pPr>
        <w:pStyle w:val="Heading2"/>
        <w:spacing w:after="80" w:before="220"/>
      </w:pPr>
      <w:r>
        <w:rPr>
          <w:rFonts w:ascii="Arial" w:cs="Arial" w:eastAsia="Arial" w:hAnsi="Arial"/>
          <w:b/>
          <w:bCs/>
          <w:color w:val="0B283A"/>
          <w:sz w:val="24"/>
          <w:szCs w:val="24"/>
        </w:rPr>
        <w:t xml:space="preserve">5.1 Costs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600"/>
        <w:gridCol w:w="1600"/>
        <w:gridCol w:w="1600"/>
        <w:gridCol w:w="22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Cost Category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Year 1 (£)</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Year 2 (£)</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Year 3 (£)</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Total (£)</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Internal Resource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External / Suppliers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Technology / Licences</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Infrastructure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Contingency (10%)</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0B283A"/>
                <w:sz w:val="22"/>
                <w:szCs w:val="22"/>
              </w:rPr>
              <w:t xml:space="preserve">TOTAL COST</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w:t>
            </w:r>
          </w:p>
        </w:tc>
      </w:tr>
    </w:tbl>
    <w:p>
      <w:pPr>
        <w:spacing w:after="12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5.2 Benefits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400"/>
        <w:gridCol w:w="22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Benefit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Type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Value (pa)</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Realised From</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[Benefit 1]</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Financial</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[Benefit 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Efficiency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[Benefit 3]</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Risk reduction</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TOTAL BENEFITS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6. Risk Assessment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500"/>
        <w:gridCol w:w="1200"/>
        <w:gridCol w:w="1200"/>
        <w:gridCol w:w="26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Risk</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Likelihood</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Impact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Mitigation</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7. Recommendation &amp; Next Steps</w:t>
      </w:r>
    </w:p>
    <w:p>
      <w:pPr>
        <w:spacing w:after="140"/>
      </w:pPr>
      <w:r>
        <w:rPr>
          <w:rFonts w:ascii="Arial" w:cs="Arial" w:eastAsia="Arial" w:hAnsi="Arial"/>
          <w:b w:val="false"/>
          <w:bCs w:val="false"/>
          <w:i/>
          <w:iCs/>
          <w:color w:val="5A6E80"/>
          <w:sz w:val="22"/>
          <w:szCs w:val="22"/>
        </w:rPr>
        <w:t xml:space="preserve">[State your recommendation clearly in 2–3 sentences. What should happen, when, and who needs to approve it?]</w:t>
      </w:r>
    </w:p>
    <w:p>
      <w:pPr>
        <w:spacing w:after="12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2500"/>
        <w:gridCol w:w="20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Next Step</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By When</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 Business Case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Appoint Project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Initiate Project Charter</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Procure delivery team</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8. 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Signature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Portfolio Board Chair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283A"/>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283A"/>
      <w:sz w:val="24"/>
      <w:szCs w:val="24"/>
    </w:rPr>
  </w:style>
  <w:style w:type="paragraph" w:styleId="Heading3">
    <w:name w:val="Heading 3"/>
    <w:basedOn w:val="Normal"/>
    <w:next w:val="Normal"/>
    <w:qFormat/>
    <w:pPr>
      <w:spacing w:after="60" w:before="160"/>
      <w:outlineLvl w:val="2"/>
    </w:pPr>
    <w:rPr>
      <w:rFonts w:ascii="Arial" w:cs="Arial" w:eastAsia="Arial" w:hAnsi="Arial"/>
      <w:b/>
      <w:bCs/>
      <w:color w:val="229A8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2026-07-03T12:17:39.038Z</dcterms:created>
  <dcterms:modified xsi:type="dcterms:W3CDTF">2026-07-03T12:17:39.038Z</dcterms:modified>
</cp:coreProperties>
</file>

<file path=docProps/custom.xml><?xml version="1.0" encoding="utf-8"?>
<Properties xmlns="http://schemas.openxmlformats.org/officeDocument/2006/custom-properties" xmlns:vt="http://schemas.openxmlformats.org/officeDocument/2006/docPropsVTypes"/>
</file>